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B7" w:rsidRPr="0026728A" w:rsidRDefault="00DF54B7" w:rsidP="00C555CA">
      <w:pPr>
        <w:pStyle w:val="Heading1"/>
      </w:pPr>
      <w:r w:rsidRPr="0026728A">
        <w:t xml:space="preserve">Topic </w:t>
      </w:r>
      <w:smartTag w:uri="urn:schemas-microsoft-com:office:smarttags" w:element="place">
        <w:smartTag w:uri="urn:schemas-microsoft-com:office:smarttags" w:element="City">
          <w:r w:rsidRPr="0026728A">
            <w:t>Readings</w:t>
          </w:r>
        </w:smartTag>
      </w:smartTag>
    </w:p>
    <w:p w:rsidR="00C555CA" w:rsidRDefault="00C555CA" w:rsidP="0054562B">
      <w:pPr>
        <w:jc w:val="both"/>
        <w:rPr>
          <w:sz w:val="20"/>
        </w:rPr>
      </w:pPr>
    </w:p>
    <w:p w:rsidR="002F5D1C" w:rsidRPr="0026728A" w:rsidRDefault="0087553D" w:rsidP="0054562B">
      <w:pPr>
        <w:jc w:val="both"/>
        <w:rPr>
          <w:sz w:val="20"/>
        </w:rPr>
      </w:pPr>
      <w:r>
        <w:rPr>
          <w:sz w:val="20"/>
        </w:rPr>
        <w:t>2/1</w:t>
      </w:r>
      <w:r w:rsidR="002F5D1C" w:rsidRPr="0026728A">
        <w:rPr>
          <w:sz w:val="20"/>
        </w:rPr>
        <w:tab/>
      </w:r>
      <w:r w:rsidR="00DF54B7" w:rsidRPr="0026728A">
        <w:rPr>
          <w:sz w:val="20"/>
        </w:rPr>
        <w:t>Course Overview and Introduction</w:t>
      </w:r>
    </w:p>
    <w:p w:rsidR="002647D7" w:rsidRDefault="007334D3" w:rsidP="0054562B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Latessa</w:t>
      </w:r>
      <w:proofErr w:type="spellEnd"/>
      <w:r>
        <w:rPr>
          <w:sz w:val="20"/>
        </w:rPr>
        <w:t xml:space="preserve"> and Allen </w:t>
      </w:r>
      <w:r w:rsidR="0026755D" w:rsidRPr="0026728A">
        <w:rPr>
          <w:sz w:val="20"/>
        </w:rPr>
        <w:t>Chap</w:t>
      </w:r>
      <w:r w:rsidR="0026728A" w:rsidRPr="0026728A">
        <w:rPr>
          <w:sz w:val="20"/>
        </w:rPr>
        <w:t>.</w:t>
      </w:r>
      <w:r w:rsidR="002647D7">
        <w:rPr>
          <w:sz w:val="20"/>
        </w:rPr>
        <w:t xml:space="preserve"> </w:t>
      </w:r>
      <w:r w:rsidR="0054562B">
        <w:rPr>
          <w:sz w:val="20"/>
        </w:rPr>
        <w:t>1</w:t>
      </w:r>
    </w:p>
    <w:p w:rsidR="00797B4D" w:rsidRDefault="002F5D1C" w:rsidP="0054562B">
      <w:pPr>
        <w:jc w:val="both"/>
        <w:rPr>
          <w:sz w:val="20"/>
        </w:rPr>
      </w:pPr>
      <w:r w:rsidRPr="0026728A">
        <w:rPr>
          <w:sz w:val="20"/>
        </w:rPr>
        <w:tab/>
      </w:r>
    </w:p>
    <w:p w:rsidR="00DF54B7" w:rsidRPr="0026728A" w:rsidRDefault="0087553D" w:rsidP="00797B4D">
      <w:pPr>
        <w:jc w:val="both"/>
        <w:rPr>
          <w:sz w:val="20"/>
        </w:rPr>
      </w:pPr>
      <w:r>
        <w:rPr>
          <w:sz w:val="20"/>
        </w:rPr>
        <w:t>2/8</w:t>
      </w:r>
      <w:r w:rsidR="007D1E11">
        <w:rPr>
          <w:sz w:val="20"/>
        </w:rPr>
        <w:tab/>
      </w:r>
      <w:r w:rsidR="00BA3D54">
        <w:rPr>
          <w:sz w:val="20"/>
        </w:rPr>
        <w:t>Historical Development of Sentencing and Community C</w:t>
      </w:r>
      <w:r w:rsidR="00DF54B7" w:rsidRPr="0026728A">
        <w:rPr>
          <w:sz w:val="20"/>
        </w:rPr>
        <w:t>orrections</w:t>
      </w:r>
    </w:p>
    <w:p w:rsidR="007334D3" w:rsidRDefault="008062B3" w:rsidP="003A5736">
      <w:pPr>
        <w:jc w:val="both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Latessa</w:t>
      </w:r>
      <w:proofErr w:type="spellEnd"/>
      <w:r>
        <w:rPr>
          <w:sz w:val="20"/>
        </w:rPr>
        <w:t xml:space="preserve"> and Smith</w:t>
      </w:r>
      <w:r w:rsidR="00F60D38">
        <w:rPr>
          <w:sz w:val="20"/>
        </w:rPr>
        <w:t xml:space="preserve"> chap 3</w:t>
      </w:r>
    </w:p>
    <w:p w:rsidR="007334D3" w:rsidRDefault="007334D3" w:rsidP="003A5736">
      <w:pPr>
        <w:jc w:val="both"/>
        <w:rPr>
          <w:sz w:val="20"/>
        </w:rPr>
      </w:pPr>
    </w:p>
    <w:p w:rsidR="003A5736" w:rsidRPr="0026728A" w:rsidRDefault="0087553D" w:rsidP="003A5736">
      <w:pPr>
        <w:jc w:val="both"/>
        <w:rPr>
          <w:sz w:val="20"/>
        </w:rPr>
      </w:pPr>
      <w:r>
        <w:rPr>
          <w:sz w:val="20"/>
        </w:rPr>
        <w:t>2/15</w:t>
      </w:r>
      <w:r w:rsidR="002F5D1C" w:rsidRPr="0026728A">
        <w:rPr>
          <w:sz w:val="20"/>
        </w:rPr>
        <w:tab/>
      </w:r>
      <w:r w:rsidR="00BA3D54">
        <w:rPr>
          <w:sz w:val="20"/>
        </w:rPr>
        <w:t xml:space="preserve">Historical Development of Probation </w:t>
      </w:r>
      <w:r w:rsidR="003A5736">
        <w:rPr>
          <w:sz w:val="20"/>
        </w:rPr>
        <w:t xml:space="preserve">  </w:t>
      </w:r>
    </w:p>
    <w:p w:rsidR="003A5736" w:rsidRDefault="008062B3" w:rsidP="0054562B">
      <w:pPr>
        <w:jc w:val="both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Latessa</w:t>
      </w:r>
      <w:proofErr w:type="spellEnd"/>
      <w:r>
        <w:rPr>
          <w:sz w:val="20"/>
        </w:rPr>
        <w:t xml:space="preserve"> and Smith</w:t>
      </w:r>
      <w:r w:rsidR="00780DF4">
        <w:rPr>
          <w:sz w:val="20"/>
        </w:rPr>
        <w:t xml:space="preserve"> Chap 2&amp; 3</w:t>
      </w:r>
    </w:p>
    <w:p w:rsidR="007334D3" w:rsidRDefault="007334D3" w:rsidP="0054562B">
      <w:pPr>
        <w:jc w:val="both"/>
        <w:rPr>
          <w:sz w:val="20"/>
        </w:rPr>
      </w:pPr>
    </w:p>
    <w:p w:rsidR="00DF54B7" w:rsidRPr="0026728A" w:rsidRDefault="0087553D" w:rsidP="0054562B">
      <w:pPr>
        <w:jc w:val="both"/>
        <w:rPr>
          <w:sz w:val="20"/>
        </w:rPr>
      </w:pPr>
      <w:r>
        <w:rPr>
          <w:sz w:val="20"/>
        </w:rPr>
        <w:t>2/22</w:t>
      </w:r>
      <w:r w:rsidR="002F5D1C" w:rsidRPr="0026728A">
        <w:rPr>
          <w:sz w:val="20"/>
        </w:rPr>
        <w:tab/>
      </w:r>
      <w:r w:rsidR="00BA3D54">
        <w:rPr>
          <w:sz w:val="20"/>
        </w:rPr>
        <w:t>P</w:t>
      </w:r>
      <w:r w:rsidR="007762D3" w:rsidRPr="0026728A">
        <w:rPr>
          <w:sz w:val="20"/>
        </w:rPr>
        <w:t xml:space="preserve">robation </w:t>
      </w:r>
      <w:r w:rsidR="00BA3D54">
        <w:rPr>
          <w:sz w:val="20"/>
        </w:rPr>
        <w:t>and Community C</w:t>
      </w:r>
      <w:r w:rsidR="00DF54B7" w:rsidRPr="0026728A">
        <w:rPr>
          <w:sz w:val="20"/>
        </w:rPr>
        <w:t>orrections</w:t>
      </w:r>
      <w:r w:rsidR="00BA3D54">
        <w:rPr>
          <w:sz w:val="20"/>
        </w:rPr>
        <w:t xml:space="preserve"> </w:t>
      </w:r>
    </w:p>
    <w:p w:rsidR="0054562B" w:rsidRDefault="008062B3" w:rsidP="0054562B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Latessa</w:t>
      </w:r>
      <w:proofErr w:type="spellEnd"/>
      <w:r>
        <w:rPr>
          <w:sz w:val="20"/>
        </w:rPr>
        <w:t xml:space="preserve"> and Smith</w:t>
      </w:r>
      <w:r w:rsidR="00780DF4">
        <w:rPr>
          <w:sz w:val="20"/>
        </w:rPr>
        <w:t xml:space="preserve"> 2&amp;3</w:t>
      </w:r>
    </w:p>
    <w:p w:rsidR="0054562B" w:rsidRDefault="0054562B" w:rsidP="0054562B">
      <w:pPr>
        <w:jc w:val="both"/>
        <w:rPr>
          <w:sz w:val="20"/>
        </w:rPr>
      </w:pPr>
    </w:p>
    <w:p w:rsidR="007762D3" w:rsidRPr="0026728A" w:rsidRDefault="0087553D" w:rsidP="0054562B">
      <w:pPr>
        <w:jc w:val="both"/>
        <w:rPr>
          <w:sz w:val="20"/>
        </w:rPr>
      </w:pPr>
      <w:r>
        <w:rPr>
          <w:sz w:val="20"/>
        </w:rPr>
        <w:t>3/1</w:t>
      </w:r>
      <w:r w:rsidR="002F5D1C" w:rsidRPr="0026728A">
        <w:rPr>
          <w:sz w:val="20"/>
        </w:rPr>
        <w:tab/>
      </w:r>
      <w:r w:rsidR="00BA3D54">
        <w:rPr>
          <w:sz w:val="20"/>
        </w:rPr>
        <w:t>Probation and Community C</w:t>
      </w:r>
      <w:r w:rsidR="007762D3" w:rsidRPr="0026728A">
        <w:rPr>
          <w:sz w:val="20"/>
        </w:rPr>
        <w:t>orrections</w:t>
      </w:r>
      <w:r w:rsidR="00780DF4">
        <w:rPr>
          <w:sz w:val="20"/>
        </w:rPr>
        <w:t xml:space="preserve"> Chap 2 &amp; 3</w:t>
      </w:r>
      <w:r w:rsidR="005871C3" w:rsidRPr="00797B4D">
        <w:rPr>
          <w:b/>
          <w:sz w:val="20"/>
        </w:rPr>
        <w:t xml:space="preserve"> </w:t>
      </w:r>
    </w:p>
    <w:p w:rsidR="0054562B" w:rsidRDefault="0054562B" w:rsidP="0054562B">
      <w:pPr>
        <w:jc w:val="both"/>
        <w:rPr>
          <w:sz w:val="20"/>
        </w:rPr>
      </w:pPr>
    </w:p>
    <w:p w:rsidR="00BA3D54" w:rsidRPr="0026728A" w:rsidRDefault="0087553D" w:rsidP="00BA3D54">
      <w:pPr>
        <w:jc w:val="both"/>
        <w:rPr>
          <w:sz w:val="20"/>
        </w:rPr>
      </w:pPr>
      <w:r>
        <w:rPr>
          <w:sz w:val="20"/>
        </w:rPr>
        <w:t>3/8</w:t>
      </w:r>
      <w:r w:rsidR="002F5D1C" w:rsidRPr="0026728A">
        <w:rPr>
          <w:sz w:val="20"/>
        </w:rPr>
        <w:tab/>
      </w:r>
      <w:r w:rsidR="00BA3D54" w:rsidRPr="00BA3D54">
        <w:rPr>
          <w:b/>
          <w:sz w:val="20"/>
        </w:rPr>
        <w:t>Test I</w:t>
      </w:r>
      <w:r w:rsidR="00BA3D54">
        <w:rPr>
          <w:sz w:val="20"/>
        </w:rPr>
        <w:t xml:space="preserve"> Historical Development of P</w:t>
      </w:r>
      <w:r w:rsidR="00BA3D54" w:rsidRPr="0026728A">
        <w:rPr>
          <w:sz w:val="20"/>
        </w:rPr>
        <w:t>arole</w:t>
      </w:r>
    </w:p>
    <w:p w:rsidR="006F392F" w:rsidRPr="00DC37FF" w:rsidRDefault="00BA3D54" w:rsidP="00BA3D54">
      <w:pPr>
        <w:jc w:val="both"/>
        <w:rPr>
          <w:sz w:val="20"/>
        </w:rPr>
      </w:pPr>
      <w:r w:rsidRPr="0026728A">
        <w:rPr>
          <w:sz w:val="20"/>
        </w:rPr>
        <w:tab/>
      </w:r>
      <w:proofErr w:type="spellStart"/>
      <w:r w:rsidR="008062B3">
        <w:rPr>
          <w:sz w:val="20"/>
        </w:rPr>
        <w:t>Latessa</w:t>
      </w:r>
      <w:proofErr w:type="spellEnd"/>
      <w:r w:rsidR="008062B3">
        <w:rPr>
          <w:sz w:val="20"/>
        </w:rPr>
        <w:t xml:space="preserve"> and Smith</w:t>
      </w:r>
      <w:r w:rsidR="0018627D">
        <w:rPr>
          <w:sz w:val="20"/>
        </w:rPr>
        <w:t xml:space="preserve"> Chap 4</w:t>
      </w:r>
      <w:r w:rsidR="008062B3">
        <w:rPr>
          <w:sz w:val="20"/>
        </w:rPr>
        <w:t xml:space="preserve"> </w:t>
      </w:r>
    </w:p>
    <w:p w:rsidR="0054562B" w:rsidRDefault="0054562B" w:rsidP="0054562B">
      <w:pPr>
        <w:jc w:val="both"/>
        <w:rPr>
          <w:sz w:val="20"/>
        </w:rPr>
      </w:pPr>
    </w:p>
    <w:p w:rsidR="009D5F04" w:rsidRPr="0026728A" w:rsidRDefault="0087553D" w:rsidP="0054562B">
      <w:pPr>
        <w:jc w:val="both"/>
        <w:rPr>
          <w:sz w:val="20"/>
        </w:rPr>
      </w:pPr>
      <w:r>
        <w:rPr>
          <w:sz w:val="20"/>
        </w:rPr>
        <w:t>3/15</w:t>
      </w:r>
      <w:r w:rsidR="002840C2" w:rsidRPr="0026728A">
        <w:rPr>
          <w:sz w:val="20"/>
        </w:rPr>
        <w:tab/>
      </w:r>
      <w:r w:rsidR="00BA3D54">
        <w:rPr>
          <w:sz w:val="20"/>
        </w:rPr>
        <w:t>Development of P</w:t>
      </w:r>
      <w:r w:rsidR="009D5F04" w:rsidRPr="0026728A">
        <w:rPr>
          <w:sz w:val="20"/>
        </w:rPr>
        <w:t>arole</w:t>
      </w:r>
    </w:p>
    <w:p w:rsidR="0087553D" w:rsidRDefault="009D5F04" w:rsidP="0054562B">
      <w:pPr>
        <w:jc w:val="both"/>
        <w:rPr>
          <w:sz w:val="20"/>
        </w:rPr>
      </w:pPr>
      <w:r w:rsidRPr="0026728A">
        <w:rPr>
          <w:sz w:val="20"/>
        </w:rPr>
        <w:tab/>
      </w:r>
      <w:proofErr w:type="spellStart"/>
      <w:r w:rsidR="008062B3">
        <w:rPr>
          <w:sz w:val="20"/>
        </w:rPr>
        <w:t>Latessa</w:t>
      </w:r>
      <w:proofErr w:type="spellEnd"/>
      <w:r w:rsidR="008062B3">
        <w:rPr>
          <w:sz w:val="20"/>
        </w:rPr>
        <w:t xml:space="preserve"> and Smith</w:t>
      </w:r>
      <w:r w:rsidR="004A4FFE">
        <w:rPr>
          <w:sz w:val="20"/>
        </w:rPr>
        <w:t>,</w:t>
      </w:r>
      <w:r w:rsidR="004A4FFE" w:rsidRPr="0026728A">
        <w:rPr>
          <w:sz w:val="20"/>
        </w:rPr>
        <w:t xml:space="preserve"> </w:t>
      </w:r>
      <w:r w:rsidRPr="0026728A">
        <w:rPr>
          <w:sz w:val="20"/>
        </w:rPr>
        <w:t xml:space="preserve">Chap. </w:t>
      </w:r>
      <w:r w:rsidR="0018627D">
        <w:rPr>
          <w:sz w:val="20"/>
        </w:rPr>
        <w:t>4</w:t>
      </w:r>
    </w:p>
    <w:p w:rsidR="0087553D" w:rsidRDefault="0087553D" w:rsidP="0054562B">
      <w:pPr>
        <w:jc w:val="both"/>
        <w:rPr>
          <w:sz w:val="20"/>
        </w:rPr>
      </w:pPr>
    </w:p>
    <w:p w:rsidR="0087553D" w:rsidRDefault="0087553D" w:rsidP="0054562B">
      <w:pPr>
        <w:jc w:val="both"/>
        <w:rPr>
          <w:sz w:val="20"/>
        </w:rPr>
      </w:pPr>
      <w:r>
        <w:rPr>
          <w:sz w:val="20"/>
        </w:rPr>
        <w:t>3/22</w:t>
      </w:r>
      <w:r>
        <w:rPr>
          <w:sz w:val="20"/>
        </w:rPr>
        <w:tab/>
        <w:t>Spring Break</w:t>
      </w:r>
    </w:p>
    <w:p w:rsidR="0087553D" w:rsidRDefault="0087553D" w:rsidP="0054562B">
      <w:pPr>
        <w:jc w:val="both"/>
        <w:rPr>
          <w:sz w:val="20"/>
        </w:rPr>
      </w:pPr>
    </w:p>
    <w:p w:rsidR="0087553D" w:rsidRDefault="0087553D" w:rsidP="0054562B">
      <w:pPr>
        <w:jc w:val="both"/>
        <w:rPr>
          <w:sz w:val="20"/>
        </w:rPr>
      </w:pPr>
    </w:p>
    <w:p w:rsidR="009D5F04" w:rsidRPr="0026728A" w:rsidRDefault="0087553D" w:rsidP="0054562B">
      <w:pPr>
        <w:jc w:val="both"/>
        <w:rPr>
          <w:sz w:val="20"/>
        </w:rPr>
      </w:pPr>
      <w:r>
        <w:rPr>
          <w:sz w:val="20"/>
        </w:rPr>
        <w:t>3/29</w:t>
      </w:r>
      <w:r w:rsidR="009F394A">
        <w:rPr>
          <w:sz w:val="20"/>
        </w:rPr>
        <w:tab/>
      </w:r>
      <w:r w:rsidR="00F60D38">
        <w:rPr>
          <w:sz w:val="20"/>
        </w:rPr>
        <w:t>Community Corrections</w:t>
      </w:r>
      <w:r w:rsidR="00BA3D54">
        <w:rPr>
          <w:sz w:val="20"/>
        </w:rPr>
        <w:t xml:space="preserve"> Processes and Reentry S</w:t>
      </w:r>
      <w:r w:rsidR="009D5F04" w:rsidRPr="0026728A">
        <w:rPr>
          <w:sz w:val="20"/>
        </w:rPr>
        <w:t>ervices</w:t>
      </w:r>
    </w:p>
    <w:p w:rsidR="00B75FE5" w:rsidRDefault="0018627D" w:rsidP="00295DD6">
      <w:pPr>
        <w:ind w:left="720"/>
        <w:jc w:val="both"/>
        <w:rPr>
          <w:sz w:val="20"/>
        </w:rPr>
      </w:pPr>
      <w:r>
        <w:rPr>
          <w:sz w:val="20"/>
        </w:rPr>
        <w:t>Chap 4 &amp; 5</w:t>
      </w:r>
    </w:p>
    <w:p w:rsidR="007D1E11" w:rsidRDefault="007D1E11" w:rsidP="006D579A">
      <w:pPr>
        <w:jc w:val="both"/>
        <w:rPr>
          <w:sz w:val="20"/>
        </w:rPr>
      </w:pPr>
    </w:p>
    <w:p w:rsidR="006D579A" w:rsidRDefault="0087553D" w:rsidP="006D579A">
      <w:pPr>
        <w:jc w:val="both"/>
        <w:rPr>
          <w:sz w:val="20"/>
        </w:rPr>
      </w:pPr>
      <w:r>
        <w:rPr>
          <w:sz w:val="20"/>
        </w:rPr>
        <w:t>4/5</w:t>
      </w:r>
      <w:r w:rsidR="007C08B9">
        <w:rPr>
          <w:sz w:val="20"/>
        </w:rPr>
        <w:tab/>
      </w:r>
      <w:r w:rsidR="006D579A">
        <w:rPr>
          <w:sz w:val="20"/>
        </w:rPr>
        <w:t>Intermediate Sanctions</w:t>
      </w:r>
    </w:p>
    <w:p w:rsidR="002701E2" w:rsidRPr="00545728" w:rsidRDefault="002701E2" w:rsidP="006D579A">
      <w:pPr>
        <w:jc w:val="both"/>
        <w:rPr>
          <w:bCs/>
          <w:iCs/>
          <w:sz w:val="20"/>
          <w:szCs w:val="20"/>
        </w:rPr>
      </w:pPr>
      <w:r>
        <w:rPr>
          <w:sz w:val="20"/>
        </w:rPr>
        <w:tab/>
      </w:r>
      <w:proofErr w:type="spellStart"/>
      <w:r>
        <w:rPr>
          <w:sz w:val="20"/>
        </w:rPr>
        <w:t>Latessa</w:t>
      </w:r>
      <w:proofErr w:type="spellEnd"/>
      <w:r>
        <w:rPr>
          <w:sz w:val="20"/>
        </w:rPr>
        <w:t xml:space="preserve"> and Smith chap 10&amp; 11</w:t>
      </w:r>
    </w:p>
    <w:p w:rsidR="007D1E11" w:rsidRPr="007D1E11" w:rsidRDefault="006D579A" w:rsidP="007D1E11">
      <w:pPr>
        <w:jc w:val="both"/>
        <w:rPr>
          <w:sz w:val="20"/>
        </w:rPr>
      </w:pPr>
      <w:r>
        <w:rPr>
          <w:sz w:val="20"/>
        </w:rPr>
        <w:tab/>
        <w:t xml:space="preserve"> </w:t>
      </w:r>
    </w:p>
    <w:p w:rsidR="00C677A7" w:rsidRPr="00C677A7" w:rsidRDefault="0087553D" w:rsidP="007D1E11">
      <w:pPr>
        <w:autoSpaceDE w:val="0"/>
        <w:autoSpaceDN w:val="0"/>
        <w:adjustRightInd w:val="0"/>
        <w:ind w:left="720" w:hanging="720"/>
        <w:rPr>
          <w:bCs/>
          <w:sz w:val="20"/>
          <w:szCs w:val="20"/>
        </w:rPr>
      </w:pPr>
      <w:r>
        <w:rPr>
          <w:bCs/>
          <w:sz w:val="20"/>
          <w:szCs w:val="20"/>
        </w:rPr>
        <w:t>4/12</w:t>
      </w:r>
      <w:r w:rsidR="006E2DFC">
        <w:rPr>
          <w:bCs/>
          <w:sz w:val="20"/>
          <w:szCs w:val="20"/>
        </w:rPr>
        <w:tab/>
      </w:r>
      <w:r w:rsidR="007D1E11" w:rsidRPr="007D1E11">
        <w:rPr>
          <w:b/>
          <w:bCs/>
          <w:sz w:val="20"/>
          <w:szCs w:val="20"/>
        </w:rPr>
        <w:t>TEST II</w:t>
      </w:r>
      <w:r w:rsidR="00103A0F">
        <w:rPr>
          <w:bCs/>
          <w:sz w:val="20"/>
          <w:szCs w:val="20"/>
        </w:rPr>
        <w:t xml:space="preserve"> </w:t>
      </w:r>
      <w:r w:rsidR="00C677A7">
        <w:rPr>
          <w:bCs/>
          <w:sz w:val="20"/>
          <w:szCs w:val="20"/>
        </w:rPr>
        <w:t>P</w:t>
      </w:r>
      <w:r w:rsidR="002701E2">
        <w:rPr>
          <w:bCs/>
          <w:sz w:val="20"/>
          <w:szCs w:val="20"/>
        </w:rPr>
        <w:t>retrial Detention &amp; Community S</w:t>
      </w:r>
      <w:r w:rsidR="00C677A7">
        <w:rPr>
          <w:bCs/>
          <w:sz w:val="20"/>
          <w:szCs w:val="20"/>
        </w:rPr>
        <w:t>uperv</w:t>
      </w:r>
      <w:r w:rsidR="00C677A7" w:rsidRPr="00C677A7">
        <w:rPr>
          <w:bCs/>
          <w:sz w:val="20"/>
          <w:szCs w:val="20"/>
        </w:rPr>
        <w:t>ision</w:t>
      </w:r>
      <w:r w:rsidR="00C677A7">
        <w:rPr>
          <w:bCs/>
          <w:sz w:val="20"/>
          <w:szCs w:val="20"/>
        </w:rPr>
        <w:t>:</w:t>
      </w:r>
      <w:r w:rsidR="002701E2">
        <w:rPr>
          <w:bCs/>
          <w:sz w:val="20"/>
          <w:szCs w:val="20"/>
        </w:rPr>
        <w:t xml:space="preserve"> </w:t>
      </w:r>
      <w:r w:rsidR="00C677A7" w:rsidRPr="00C677A7">
        <w:rPr>
          <w:sz w:val="20"/>
          <w:szCs w:val="20"/>
        </w:rPr>
        <w:t>Best Practices and Resources for California Counties</w:t>
      </w:r>
      <w:r w:rsidR="00C677A7">
        <w:rPr>
          <w:sz w:val="20"/>
          <w:szCs w:val="20"/>
        </w:rPr>
        <w:t xml:space="preserve"> (provided by instructor)</w:t>
      </w:r>
    </w:p>
    <w:p w:rsidR="00BA3D54" w:rsidRDefault="004A4FFE" w:rsidP="00797B4D">
      <w:pPr>
        <w:jc w:val="both"/>
        <w:rPr>
          <w:sz w:val="20"/>
        </w:rPr>
      </w:pPr>
      <w:r>
        <w:rPr>
          <w:sz w:val="20"/>
        </w:rPr>
        <w:tab/>
      </w:r>
      <w:r w:rsidR="002647D7">
        <w:rPr>
          <w:sz w:val="20"/>
        </w:rPr>
        <w:tab/>
      </w:r>
    </w:p>
    <w:p w:rsidR="006D579A" w:rsidRDefault="0087553D" w:rsidP="00491DEE">
      <w:pPr>
        <w:jc w:val="both"/>
        <w:rPr>
          <w:b/>
          <w:sz w:val="20"/>
        </w:rPr>
      </w:pPr>
      <w:r>
        <w:rPr>
          <w:sz w:val="20"/>
        </w:rPr>
        <w:t>4/19</w:t>
      </w:r>
      <w:r w:rsidR="00C12FDF">
        <w:rPr>
          <w:sz w:val="20"/>
        </w:rPr>
        <w:tab/>
      </w:r>
      <w:proofErr w:type="spellStart"/>
      <w:r w:rsidR="00491DEE" w:rsidRPr="00441F1F">
        <w:rPr>
          <w:b/>
          <w:sz w:val="20"/>
        </w:rPr>
        <w:t>Delancey</w:t>
      </w:r>
      <w:proofErr w:type="spellEnd"/>
      <w:r w:rsidR="00491DEE" w:rsidRPr="00441F1F">
        <w:rPr>
          <w:b/>
          <w:sz w:val="20"/>
        </w:rPr>
        <w:t xml:space="preserve"> Street Tour</w:t>
      </w:r>
    </w:p>
    <w:p w:rsidR="00491DEE" w:rsidRDefault="00491DEE" w:rsidP="00491DEE">
      <w:pPr>
        <w:jc w:val="both"/>
        <w:rPr>
          <w:sz w:val="20"/>
        </w:rPr>
      </w:pPr>
    </w:p>
    <w:p w:rsidR="00491DEE" w:rsidRDefault="0087553D" w:rsidP="00491DEE">
      <w:pPr>
        <w:jc w:val="both"/>
        <w:rPr>
          <w:sz w:val="20"/>
        </w:rPr>
      </w:pPr>
      <w:r>
        <w:rPr>
          <w:sz w:val="20"/>
        </w:rPr>
        <w:t>4/26</w:t>
      </w:r>
      <w:r w:rsidR="00DF54B7" w:rsidRPr="0026728A">
        <w:rPr>
          <w:sz w:val="20"/>
        </w:rPr>
        <w:tab/>
      </w:r>
      <w:r w:rsidR="00491DEE">
        <w:rPr>
          <w:sz w:val="20"/>
        </w:rPr>
        <w:t>Community Corrections and special populations</w:t>
      </w:r>
    </w:p>
    <w:p w:rsidR="00491DEE" w:rsidRPr="00DC37FF" w:rsidRDefault="00491DEE" w:rsidP="00491DEE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Hanser</w:t>
      </w:r>
      <w:proofErr w:type="spellEnd"/>
      <w:r>
        <w:rPr>
          <w:sz w:val="20"/>
        </w:rPr>
        <w:t xml:space="preserve"> Chaps. 3-4;  </w:t>
      </w:r>
    </w:p>
    <w:p w:rsidR="008E7943" w:rsidRDefault="008E7943" w:rsidP="006D13FD">
      <w:pPr>
        <w:jc w:val="both"/>
        <w:rPr>
          <w:sz w:val="20"/>
        </w:rPr>
      </w:pPr>
    </w:p>
    <w:p w:rsidR="006D13FD" w:rsidRDefault="0087553D" w:rsidP="006D13FD">
      <w:pPr>
        <w:jc w:val="both"/>
        <w:rPr>
          <w:sz w:val="20"/>
        </w:rPr>
      </w:pPr>
      <w:r>
        <w:rPr>
          <w:sz w:val="20"/>
        </w:rPr>
        <w:t>4/3</w:t>
      </w:r>
      <w:r w:rsidR="002840C2" w:rsidRPr="0026728A">
        <w:rPr>
          <w:sz w:val="20"/>
        </w:rPr>
        <w:tab/>
      </w:r>
      <w:r w:rsidR="006D13FD">
        <w:rPr>
          <w:sz w:val="20"/>
        </w:rPr>
        <w:t>Co</w:t>
      </w:r>
      <w:r w:rsidR="006D13FD" w:rsidRPr="0026728A">
        <w:rPr>
          <w:sz w:val="20"/>
        </w:rPr>
        <w:t>mmunity corrections and special populations</w:t>
      </w:r>
      <w:r w:rsidR="006D13FD">
        <w:rPr>
          <w:sz w:val="20"/>
        </w:rPr>
        <w:t xml:space="preserve"> </w:t>
      </w:r>
    </w:p>
    <w:p w:rsidR="006D13FD" w:rsidRDefault="006D13FD" w:rsidP="006D13FD">
      <w:pPr>
        <w:ind w:firstLine="720"/>
        <w:jc w:val="both"/>
        <w:rPr>
          <w:sz w:val="20"/>
        </w:rPr>
      </w:pPr>
      <w:proofErr w:type="spellStart"/>
      <w:r>
        <w:rPr>
          <w:sz w:val="20"/>
        </w:rPr>
        <w:t>Hanser</w:t>
      </w:r>
      <w:proofErr w:type="spellEnd"/>
      <w:r>
        <w:rPr>
          <w:sz w:val="20"/>
        </w:rPr>
        <w:t>, Chap. 11-13</w:t>
      </w:r>
    </w:p>
    <w:p w:rsidR="00295DD6" w:rsidRDefault="00295DD6" w:rsidP="00B75FE5">
      <w:pPr>
        <w:jc w:val="both"/>
        <w:rPr>
          <w:sz w:val="20"/>
        </w:rPr>
      </w:pPr>
    </w:p>
    <w:p w:rsidR="005F520A" w:rsidRDefault="0087553D" w:rsidP="005F520A">
      <w:pPr>
        <w:jc w:val="both"/>
        <w:rPr>
          <w:sz w:val="20"/>
        </w:rPr>
      </w:pPr>
      <w:r>
        <w:rPr>
          <w:sz w:val="20"/>
        </w:rPr>
        <w:t>4/10</w:t>
      </w:r>
      <w:r w:rsidR="00B75FE5">
        <w:rPr>
          <w:sz w:val="20"/>
        </w:rPr>
        <w:tab/>
      </w:r>
      <w:r w:rsidR="005F520A" w:rsidRPr="0026728A">
        <w:rPr>
          <w:sz w:val="20"/>
        </w:rPr>
        <w:t>Special issues</w:t>
      </w:r>
      <w:r w:rsidR="00F33560">
        <w:rPr>
          <w:sz w:val="20"/>
        </w:rPr>
        <w:t xml:space="preserve"> and the future of</w:t>
      </w:r>
      <w:r w:rsidR="005F520A" w:rsidRPr="0026728A">
        <w:rPr>
          <w:sz w:val="20"/>
        </w:rPr>
        <w:t xml:space="preserve"> sentencing and community corrections</w:t>
      </w:r>
    </w:p>
    <w:p w:rsidR="005F520A" w:rsidRPr="0026728A" w:rsidRDefault="008062B3" w:rsidP="005F520A">
      <w:pPr>
        <w:ind w:firstLine="720"/>
        <w:jc w:val="both"/>
        <w:rPr>
          <w:sz w:val="20"/>
        </w:rPr>
      </w:pPr>
      <w:r>
        <w:rPr>
          <w:sz w:val="20"/>
        </w:rPr>
        <w:t>Hanser, Chap 15</w:t>
      </w:r>
      <w:r w:rsidR="005F520A">
        <w:rPr>
          <w:sz w:val="20"/>
        </w:rPr>
        <w:t>.</w:t>
      </w:r>
    </w:p>
    <w:p w:rsidR="00545728" w:rsidRPr="008717AE" w:rsidRDefault="00545728" w:rsidP="00F33560">
      <w:pPr>
        <w:jc w:val="both"/>
        <w:rPr>
          <w:sz w:val="18"/>
          <w:szCs w:val="18"/>
        </w:rPr>
      </w:pPr>
      <w:r>
        <w:rPr>
          <w:sz w:val="20"/>
        </w:rPr>
        <w:tab/>
      </w:r>
    </w:p>
    <w:p w:rsidR="00DF54B7" w:rsidRPr="0026728A" w:rsidRDefault="0087553D" w:rsidP="0054562B">
      <w:pPr>
        <w:jc w:val="both"/>
        <w:rPr>
          <w:sz w:val="20"/>
        </w:rPr>
      </w:pPr>
      <w:r>
        <w:rPr>
          <w:sz w:val="18"/>
          <w:szCs w:val="18"/>
        </w:rPr>
        <w:t>4/17</w:t>
      </w:r>
      <w:bookmarkStart w:id="0" w:name="_GoBack"/>
      <w:bookmarkEnd w:id="0"/>
      <w:r w:rsidR="002840C2" w:rsidRPr="0026728A">
        <w:rPr>
          <w:sz w:val="20"/>
        </w:rPr>
        <w:tab/>
      </w:r>
      <w:r w:rsidR="00DF54B7" w:rsidRPr="0026728A">
        <w:rPr>
          <w:b/>
          <w:bCs/>
          <w:sz w:val="20"/>
        </w:rPr>
        <w:t>Final Exam</w:t>
      </w:r>
      <w:r w:rsidR="008E7943">
        <w:rPr>
          <w:b/>
          <w:bCs/>
          <w:sz w:val="20"/>
        </w:rPr>
        <w:t xml:space="preserve"> (see scheduled time)</w:t>
      </w:r>
    </w:p>
    <w:sectPr w:rsidR="00DF54B7" w:rsidRPr="002672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66204"/>
    <w:multiLevelType w:val="hybridMultilevel"/>
    <w:tmpl w:val="2CB2F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5D"/>
    <w:rsid w:val="00001893"/>
    <w:rsid w:val="00076432"/>
    <w:rsid w:val="000D138F"/>
    <w:rsid w:val="000E5347"/>
    <w:rsid w:val="000F4599"/>
    <w:rsid w:val="00103714"/>
    <w:rsid w:val="00103A0F"/>
    <w:rsid w:val="001512A5"/>
    <w:rsid w:val="00166B98"/>
    <w:rsid w:val="0018627D"/>
    <w:rsid w:val="0020099E"/>
    <w:rsid w:val="0022148A"/>
    <w:rsid w:val="0023183D"/>
    <w:rsid w:val="002639D3"/>
    <w:rsid w:val="002647D7"/>
    <w:rsid w:val="0026728A"/>
    <w:rsid w:val="0026755D"/>
    <w:rsid w:val="002701E2"/>
    <w:rsid w:val="002840C2"/>
    <w:rsid w:val="00295DD6"/>
    <w:rsid w:val="002E48E2"/>
    <w:rsid w:val="002E7560"/>
    <w:rsid w:val="002F5D1C"/>
    <w:rsid w:val="00314CA8"/>
    <w:rsid w:val="00342BA6"/>
    <w:rsid w:val="00346E24"/>
    <w:rsid w:val="00354428"/>
    <w:rsid w:val="003A5736"/>
    <w:rsid w:val="0044039B"/>
    <w:rsid w:val="00441F1F"/>
    <w:rsid w:val="00491DEE"/>
    <w:rsid w:val="004A4FFE"/>
    <w:rsid w:val="004E1525"/>
    <w:rsid w:val="0054562B"/>
    <w:rsid w:val="00545728"/>
    <w:rsid w:val="005871C3"/>
    <w:rsid w:val="005F520A"/>
    <w:rsid w:val="00606820"/>
    <w:rsid w:val="006124EE"/>
    <w:rsid w:val="00697ECB"/>
    <w:rsid w:val="006D13FD"/>
    <w:rsid w:val="006D579A"/>
    <w:rsid w:val="006E2DFC"/>
    <w:rsid w:val="006F392F"/>
    <w:rsid w:val="006F3A59"/>
    <w:rsid w:val="007015EB"/>
    <w:rsid w:val="007334D3"/>
    <w:rsid w:val="0073422F"/>
    <w:rsid w:val="007762D3"/>
    <w:rsid w:val="00780DF4"/>
    <w:rsid w:val="00797B4D"/>
    <w:rsid w:val="007C08B9"/>
    <w:rsid w:val="007D1E11"/>
    <w:rsid w:val="008062B3"/>
    <w:rsid w:val="00837848"/>
    <w:rsid w:val="00844B6C"/>
    <w:rsid w:val="008717AE"/>
    <w:rsid w:val="0087553D"/>
    <w:rsid w:val="008E7943"/>
    <w:rsid w:val="00906B90"/>
    <w:rsid w:val="009A7071"/>
    <w:rsid w:val="009C5867"/>
    <w:rsid w:val="009D5F04"/>
    <w:rsid w:val="009F394A"/>
    <w:rsid w:val="00A531C5"/>
    <w:rsid w:val="00B60F7C"/>
    <w:rsid w:val="00B75FE5"/>
    <w:rsid w:val="00BA3D54"/>
    <w:rsid w:val="00C12FDF"/>
    <w:rsid w:val="00C555CA"/>
    <w:rsid w:val="00C677A7"/>
    <w:rsid w:val="00D51CD1"/>
    <w:rsid w:val="00DC37FF"/>
    <w:rsid w:val="00DF54B7"/>
    <w:rsid w:val="00E31AFD"/>
    <w:rsid w:val="00E711E5"/>
    <w:rsid w:val="00EA7294"/>
    <w:rsid w:val="00F15289"/>
    <w:rsid w:val="00F22F6B"/>
    <w:rsid w:val="00F33560"/>
    <w:rsid w:val="00F60D38"/>
    <w:rsid w:val="00F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DE6B5B4"/>
  <w15:chartTrackingRefBased/>
  <w15:docId w15:val="{8F8D7579-9A46-440C-9F02-B29BA7EF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1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55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/>
    </w:rPr>
  </w:style>
  <w:style w:type="character" w:customStyle="1" w:styleId="Heading1Char">
    <w:name w:val="Heading 1 Char"/>
    <w:link w:val="Heading1"/>
    <w:rsid w:val="00C555C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Readings</vt:lpstr>
    </vt:vector>
  </TitlesOfParts>
  <Company>Center on Juvenile and Criminal Justice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Readings</dc:title>
  <dc:subject/>
  <dc:creator>Dan Macallair</dc:creator>
  <cp:keywords/>
  <cp:lastModifiedBy>Dan Macallair</cp:lastModifiedBy>
  <cp:revision>2</cp:revision>
  <cp:lastPrinted>2005-01-31T18:53:00Z</cp:lastPrinted>
  <dcterms:created xsi:type="dcterms:W3CDTF">2019-01-27T23:28:00Z</dcterms:created>
  <dcterms:modified xsi:type="dcterms:W3CDTF">2019-01-27T23:28:00Z</dcterms:modified>
</cp:coreProperties>
</file>